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95C" w:rsidRDefault="00B175F6" w:rsidP="00B175F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Q:  I am a contractor, and I recently learned that the owner of the project I am working on may file for bankruptcy.  What can I do to protect myself?</w:t>
      </w:r>
    </w:p>
    <w:p w:rsidR="00B175F6" w:rsidRDefault="00B175F6" w:rsidP="00B175F6">
      <w:pPr>
        <w:spacing w:line="240" w:lineRule="auto"/>
        <w:contextualSpacing/>
        <w:rPr>
          <w:rFonts w:ascii="Times New Roman" w:hAnsi="Times New Roman" w:cs="Times New Roman"/>
          <w:sz w:val="24"/>
          <w:szCs w:val="24"/>
        </w:rPr>
      </w:pPr>
    </w:p>
    <w:p w:rsidR="00B175F6" w:rsidRDefault="00DA2497" w:rsidP="00B175F6">
      <w:pPr>
        <w:spacing w:line="240" w:lineRule="auto"/>
        <w:contextualSpacing/>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63326A">
        <w:rPr>
          <w:rFonts w:ascii="Times New Roman" w:hAnsi="Times New Roman" w:cs="Times New Roman"/>
          <w:sz w:val="24"/>
          <w:szCs w:val="24"/>
        </w:rPr>
        <w:t>First, the contractor needs to realize that a declaration of bankruptcy by the developer or owner of the project does not constitute a breach of contract</w:t>
      </w:r>
      <w:r w:rsidR="00EE3E3E">
        <w:rPr>
          <w:rFonts w:ascii="Times New Roman" w:hAnsi="Times New Roman" w:cs="Times New Roman"/>
          <w:sz w:val="24"/>
          <w:szCs w:val="24"/>
        </w:rPr>
        <w:t>.</w:t>
      </w:r>
      <w:r w:rsidR="0063326A">
        <w:rPr>
          <w:rFonts w:ascii="Times New Roman" w:hAnsi="Times New Roman" w:cs="Times New Roman"/>
          <w:sz w:val="24"/>
          <w:szCs w:val="24"/>
        </w:rPr>
        <w:t xml:space="preserve"> </w:t>
      </w:r>
      <w:r w:rsidR="00EE3E3E">
        <w:rPr>
          <w:rFonts w:ascii="Times New Roman" w:hAnsi="Times New Roman" w:cs="Times New Roman"/>
          <w:sz w:val="24"/>
          <w:szCs w:val="24"/>
        </w:rPr>
        <w:t>That means</w:t>
      </w:r>
      <w:r w:rsidR="0063326A">
        <w:rPr>
          <w:rFonts w:ascii="Times New Roman" w:hAnsi="Times New Roman" w:cs="Times New Roman"/>
          <w:sz w:val="24"/>
          <w:szCs w:val="24"/>
        </w:rPr>
        <w:t xml:space="preserve"> the contractor can</w:t>
      </w:r>
      <w:r w:rsidR="00EE3E3E">
        <w:rPr>
          <w:rFonts w:ascii="Times New Roman" w:hAnsi="Times New Roman" w:cs="Times New Roman"/>
          <w:sz w:val="24"/>
          <w:szCs w:val="24"/>
        </w:rPr>
        <w:t>not</w:t>
      </w:r>
      <w:r w:rsidR="0063326A">
        <w:rPr>
          <w:rFonts w:ascii="Times New Roman" w:hAnsi="Times New Roman" w:cs="Times New Roman"/>
          <w:sz w:val="24"/>
          <w:szCs w:val="24"/>
        </w:rPr>
        <w:t xml:space="preserve"> stop working.  The contractor must first get approval from the bankruptcy court before it can stop performing work under its contract with the bankrupt entity.  This is true even if the contract in question contains a </w:t>
      </w:r>
      <w:r w:rsidR="00EE3E3E">
        <w:rPr>
          <w:rFonts w:ascii="Times New Roman" w:hAnsi="Times New Roman" w:cs="Times New Roman"/>
          <w:sz w:val="24"/>
          <w:szCs w:val="24"/>
        </w:rPr>
        <w:t>clause</w:t>
      </w:r>
      <w:r w:rsidR="0063326A">
        <w:rPr>
          <w:rFonts w:ascii="Times New Roman" w:hAnsi="Times New Roman" w:cs="Times New Roman"/>
          <w:sz w:val="24"/>
          <w:szCs w:val="24"/>
        </w:rPr>
        <w:t xml:space="preserve"> providing that the contract is terminated if a party files for bankruptcy</w:t>
      </w:r>
      <w:r w:rsidR="00EE3E3E">
        <w:rPr>
          <w:rFonts w:ascii="Times New Roman" w:hAnsi="Times New Roman" w:cs="Times New Roman"/>
          <w:sz w:val="24"/>
          <w:szCs w:val="24"/>
        </w:rPr>
        <w:t>.</w:t>
      </w:r>
      <w:r w:rsidR="0063326A">
        <w:rPr>
          <w:rFonts w:ascii="Times New Roman" w:hAnsi="Times New Roman" w:cs="Times New Roman"/>
          <w:sz w:val="24"/>
          <w:szCs w:val="24"/>
        </w:rPr>
        <w:t xml:space="preserve"> </w:t>
      </w:r>
      <w:r w:rsidR="00EE3E3E">
        <w:rPr>
          <w:rFonts w:ascii="Times New Roman" w:hAnsi="Times New Roman" w:cs="Times New Roman"/>
          <w:sz w:val="24"/>
          <w:szCs w:val="24"/>
        </w:rPr>
        <w:t xml:space="preserve"> This type of</w:t>
      </w:r>
      <w:r w:rsidR="0063326A">
        <w:rPr>
          <w:rFonts w:ascii="Times New Roman" w:hAnsi="Times New Roman" w:cs="Times New Roman"/>
          <w:sz w:val="24"/>
          <w:szCs w:val="24"/>
        </w:rPr>
        <w:t xml:space="preserve"> provision </w:t>
      </w:r>
      <w:r w:rsidR="00EE3E3E">
        <w:rPr>
          <w:rFonts w:ascii="Times New Roman" w:hAnsi="Times New Roman" w:cs="Times New Roman"/>
          <w:sz w:val="24"/>
          <w:szCs w:val="24"/>
        </w:rPr>
        <w:t>is</w:t>
      </w:r>
      <w:r w:rsidR="0063326A">
        <w:rPr>
          <w:rFonts w:ascii="Times New Roman" w:hAnsi="Times New Roman" w:cs="Times New Roman"/>
          <w:sz w:val="24"/>
          <w:szCs w:val="24"/>
        </w:rPr>
        <w:t xml:space="preserve"> generally </w:t>
      </w:r>
      <w:r w:rsidR="001B2D71">
        <w:rPr>
          <w:rFonts w:ascii="Times New Roman" w:hAnsi="Times New Roman" w:cs="Times New Roman"/>
          <w:sz w:val="24"/>
          <w:szCs w:val="24"/>
        </w:rPr>
        <w:t>not enforceable</w:t>
      </w:r>
      <w:r w:rsidR="0063326A">
        <w:rPr>
          <w:rFonts w:ascii="Times New Roman" w:hAnsi="Times New Roman" w:cs="Times New Roman"/>
          <w:sz w:val="24"/>
          <w:szCs w:val="24"/>
        </w:rPr>
        <w:t>.</w:t>
      </w:r>
    </w:p>
    <w:p w:rsidR="00DA2497" w:rsidRDefault="00DA2497" w:rsidP="00B175F6">
      <w:pPr>
        <w:spacing w:line="240" w:lineRule="auto"/>
        <w:contextualSpacing/>
        <w:rPr>
          <w:rFonts w:ascii="Times New Roman" w:hAnsi="Times New Roman" w:cs="Times New Roman"/>
          <w:sz w:val="24"/>
          <w:szCs w:val="24"/>
        </w:rPr>
      </w:pPr>
    </w:p>
    <w:p w:rsidR="00DA2497" w:rsidRDefault="00DA2497" w:rsidP="00B175F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FC1615">
        <w:rPr>
          <w:rFonts w:ascii="Times New Roman" w:hAnsi="Times New Roman" w:cs="Times New Roman"/>
          <w:sz w:val="24"/>
          <w:szCs w:val="24"/>
        </w:rPr>
        <w:t xml:space="preserve">The Bankruptcy Code allows a bankruptcy trustee (in a Chapter 7 </w:t>
      </w:r>
      <w:r w:rsidR="00EE3E3E">
        <w:rPr>
          <w:rFonts w:ascii="Times New Roman" w:hAnsi="Times New Roman" w:cs="Times New Roman"/>
          <w:sz w:val="24"/>
          <w:szCs w:val="24"/>
        </w:rPr>
        <w:t>liquidation</w:t>
      </w:r>
      <w:r w:rsidR="00FC1615">
        <w:rPr>
          <w:rFonts w:ascii="Times New Roman" w:hAnsi="Times New Roman" w:cs="Times New Roman"/>
          <w:sz w:val="24"/>
          <w:szCs w:val="24"/>
        </w:rPr>
        <w:t xml:space="preserve"> case) or the </w:t>
      </w:r>
      <w:r w:rsidR="00A83751">
        <w:rPr>
          <w:rFonts w:ascii="Times New Roman" w:hAnsi="Times New Roman" w:cs="Times New Roman"/>
          <w:sz w:val="24"/>
          <w:szCs w:val="24"/>
        </w:rPr>
        <w:t>debtor</w:t>
      </w:r>
      <w:r w:rsidR="00FC1615">
        <w:rPr>
          <w:rFonts w:ascii="Times New Roman" w:hAnsi="Times New Roman" w:cs="Times New Roman"/>
          <w:sz w:val="24"/>
          <w:szCs w:val="24"/>
        </w:rPr>
        <w:t xml:space="preserve"> (in a Chapter 11 reorganization case) either to a</w:t>
      </w:r>
      <w:r w:rsidR="00EE3E3E">
        <w:rPr>
          <w:rFonts w:ascii="Times New Roman" w:hAnsi="Times New Roman" w:cs="Times New Roman"/>
          <w:sz w:val="24"/>
          <w:szCs w:val="24"/>
        </w:rPr>
        <w:t xml:space="preserve">ccept </w:t>
      </w:r>
      <w:r w:rsidR="00FC1615">
        <w:rPr>
          <w:rFonts w:ascii="Times New Roman" w:hAnsi="Times New Roman" w:cs="Times New Roman"/>
          <w:sz w:val="24"/>
          <w:szCs w:val="24"/>
        </w:rPr>
        <w:t xml:space="preserve">or to reject a partially-performed construction contract.  </w:t>
      </w:r>
      <w:r w:rsidR="00756786">
        <w:rPr>
          <w:rFonts w:ascii="Times New Roman" w:hAnsi="Times New Roman" w:cs="Times New Roman"/>
          <w:sz w:val="24"/>
          <w:szCs w:val="24"/>
        </w:rPr>
        <w:t xml:space="preserve">Generally speaking, the bankruptcy court must approve the decision to assume or reject </w:t>
      </w:r>
      <w:r w:rsidR="00A83751">
        <w:rPr>
          <w:rFonts w:ascii="Times New Roman" w:hAnsi="Times New Roman" w:cs="Times New Roman"/>
          <w:sz w:val="24"/>
          <w:szCs w:val="24"/>
        </w:rPr>
        <w:t xml:space="preserve">the </w:t>
      </w:r>
      <w:r w:rsidR="00756786">
        <w:rPr>
          <w:rFonts w:ascii="Times New Roman" w:hAnsi="Times New Roman" w:cs="Times New Roman"/>
          <w:sz w:val="24"/>
          <w:szCs w:val="24"/>
        </w:rPr>
        <w:t>contract.</w:t>
      </w:r>
      <w:r w:rsidR="00E80E36">
        <w:rPr>
          <w:rFonts w:ascii="Times New Roman" w:hAnsi="Times New Roman" w:cs="Times New Roman"/>
          <w:sz w:val="24"/>
          <w:szCs w:val="24"/>
        </w:rPr>
        <w:t xml:space="preserve">  In the context of a Chapter 7 liquidation case, it is quite unlikely that the bankruptcy trustee will decide to a</w:t>
      </w:r>
      <w:r w:rsidR="00EE3E3E">
        <w:rPr>
          <w:rFonts w:ascii="Times New Roman" w:hAnsi="Times New Roman" w:cs="Times New Roman"/>
          <w:sz w:val="24"/>
          <w:szCs w:val="24"/>
        </w:rPr>
        <w:t>ccept</w:t>
      </w:r>
      <w:r w:rsidR="00E80E36">
        <w:rPr>
          <w:rFonts w:ascii="Times New Roman" w:hAnsi="Times New Roman" w:cs="Times New Roman"/>
          <w:sz w:val="24"/>
          <w:szCs w:val="24"/>
        </w:rPr>
        <w:t xml:space="preserve"> a construction contract.</w:t>
      </w:r>
    </w:p>
    <w:p w:rsidR="00753EAE" w:rsidRDefault="00753EAE" w:rsidP="00B175F6">
      <w:pPr>
        <w:spacing w:line="240" w:lineRule="auto"/>
        <w:contextualSpacing/>
        <w:rPr>
          <w:rFonts w:ascii="Times New Roman" w:hAnsi="Times New Roman" w:cs="Times New Roman"/>
          <w:sz w:val="24"/>
          <w:szCs w:val="24"/>
        </w:rPr>
      </w:pPr>
    </w:p>
    <w:p w:rsidR="00753EAE" w:rsidRDefault="00753EAE" w:rsidP="00B175F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If the trustee</w:t>
      </w:r>
      <w:r w:rsidR="00A83751">
        <w:rPr>
          <w:rFonts w:ascii="Times New Roman" w:hAnsi="Times New Roman" w:cs="Times New Roman"/>
          <w:sz w:val="24"/>
          <w:szCs w:val="24"/>
        </w:rPr>
        <w:t xml:space="preserve"> or debtor</w:t>
      </w:r>
      <w:r>
        <w:rPr>
          <w:rFonts w:ascii="Times New Roman" w:hAnsi="Times New Roman" w:cs="Times New Roman"/>
          <w:sz w:val="24"/>
          <w:szCs w:val="24"/>
        </w:rPr>
        <w:t xml:space="preserve"> does reject the contract, this constitutes a breach of contract for which the contractor can then assert a claim.  </w:t>
      </w:r>
      <w:r w:rsidR="005A1C2F">
        <w:rPr>
          <w:rFonts w:ascii="Times New Roman" w:hAnsi="Times New Roman" w:cs="Times New Roman"/>
          <w:sz w:val="24"/>
          <w:szCs w:val="24"/>
        </w:rPr>
        <w:t xml:space="preserve">The </w:t>
      </w:r>
      <w:r w:rsidR="001B2D71">
        <w:rPr>
          <w:rFonts w:ascii="Times New Roman" w:hAnsi="Times New Roman" w:cs="Times New Roman"/>
          <w:sz w:val="24"/>
          <w:szCs w:val="24"/>
        </w:rPr>
        <w:t xml:space="preserve">estate of the </w:t>
      </w:r>
      <w:r w:rsidR="005A1C2F">
        <w:rPr>
          <w:rFonts w:ascii="Times New Roman" w:hAnsi="Times New Roman" w:cs="Times New Roman"/>
          <w:sz w:val="24"/>
          <w:szCs w:val="24"/>
        </w:rPr>
        <w:t xml:space="preserve">bankrupt </w:t>
      </w:r>
      <w:r w:rsidR="001B2D71">
        <w:rPr>
          <w:rFonts w:ascii="Times New Roman" w:hAnsi="Times New Roman" w:cs="Times New Roman"/>
          <w:sz w:val="24"/>
          <w:szCs w:val="24"/>
        </w:rPr>
        <w:t>owner</w:t>
      </w:r>
      <w:r w:rsidR="005A1C2F">
        <w:rPr>
          <w:rFonts w:ascii="Times New Roman" w:hAnsi="Times New Roman" w:cs="Times New Roman"/>
          <w:sz w:val="24"/>
          <w:szCs w:val="24"/>
        </w:rPr>
        <w:t xml:space="preserve"> will be liable for all damages caused by the breach</w:t>
      </w:r>
      <w:r w:rsidR="001B2D71">
        <w:rPr>
          <w:rFonts w:ascii="Times New Roman" w:hAnsi="Times New Roman" w:cs="Times New Roman"/>
          <w:sz w:val="24"/>
          <w:szCs w:val="24"/>
        </w:rPr>
        <w:t>.</w:t>
      </w:r>
      <w:r w:rsidR="005A1C2F">
        <w:rPr>
          <w:rFonts w:ascii="Times New Roman" w:hAnsi="Times New Roman" w:cs="Times New Roman"/>
          <w:sz w:val="24"/>
          <w:szCs w:val="24"/>
        </w:rPr>
        <w:t xml:space="preserve"> </w:t>
      </w:r>
      <w:r w:rsidR="001B2D71">
        <w:rPr>
          <w:rFonts w:ascii="Times New Roman" w:hAnsi="Times New Roman" w:cs="Times New Roman"/>
          <w:sz w:val="24"/>
          <w:szCs w:val="24"/>
        </w:rPr>
        <w:t xml:space="preserve"> However, these</w:t>
      </w:r>
      <w:r w:rsidR="005A1C2F">
        <w:rPr>
          <w:rFonts w:ascii="Times New Roman" w:hAnsi="Times New Roman" w:cs="Times New Roman"/>
          <w:sz w:val="24"/>
          <w:szCs w:val="24"/>
        </w:rPr>
        <w:t xml:space="preserve"> damages will be treated as </w:t>
      </w:r>
      <w:r w:rsidR="001B2D71">
        <w:rPr>
          <w:rFonts w:ascii="Times New Roman" w:hAnsi="Times New Roman" w:cs="Times New Roman"/>
          <w:sz w:val="24"/>
          <w:szCs w:val="24"/>
        </w:rPr>
        <w:t>non-priority</w:t>
      </w:r>
      <w:r w:rsidR="005A1C2F">
        <w:rPr>
          <w:rFonts w:ascii="Times New Roman" w:hAnsi="Times New Roman" w:cs="Times New Roman"/>
          <w:sz w:val="24"/>
          <w:szCs w:val="24"/>
        </w:rPr>
        <w:t xml:space="preserve"> claims on the estate.</w:t>
      </w:r>
      <w:r w:rsidR="00EC02B7">
        <w:rPr>
          <w:rFonts w:ascii="Times New Roman" w:hAnsi="Times New Roman" w:cs="Times New Roman"/>
          <w:sz w:val="24"/>
          <w:szCs w:val="24"/>
        </w:rPr>
        <w:t xml:space="preserve">  If the contract is a</w:t>
      </w:r>
      <w:r w:rsidR="00EE3E3E">
        <w:rPr>
          <w:rFonts w:ascii="Times New Roman" w:hAnsi="Times New Roman" w:cs="Times New Roman"/>
          <w:sz w:val="24"/>
          <w:szCs w:val="24"/>
        </w:rPr>
        <w:t>ccept</w:t>
      </w:r>
      <w:r w:rsidR="00EC02B7">
        <w:rPr>
          <w:rFonts w:ascii="Times New Roman" w:hAnsi="Times New Roman" w:cs="Times New Roman"/>
          <w:sz w:val="24"/>
          <w:szCs w:val="24"/>
        </w:rPr>
        <w:t>ed, the trustee or debtor will have to cure any pre-bankruptcy defaults and continue with performance on the project.</w:t>
      </w:r>
    </w:p>
    <w:p w:rsidR="00FC1615" w:rsidRDefault="00FC1615" w:rsidP="00B175F6">
      <w:pPr>
        <w:spacing w:line="240" w:lineRule="auto"/>
        <w:contextualSpacing/>
        <w:rPr>
          <w:rFonts w:ascii="Times New Roman" w:hAnsi="Times New Roman" w:cs="Times New Roman"/>
          <w:sz w:val="24"/>
          <w:szCs w:val="24"/>
        </w:rPr>
      </w:pPr>
    </w:p>
    <w:p w:rsidR="00EE3E3E" w:rsidRDefault="00FC1615" w:rsidP="00B175F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Given the unlikelihood of the a</w:t>
      </w:r>
      <w:r w:rsidR="00EE3E3E">
        <w:rPr>
          <w:rFonts w:ascii="Times New Roman" w:hAnsi="Times New Roman" w:cs="Times New Roman"/>
          <w:sz w:val="24"/>
          <w:szCs w:val="24"/>
        </w:rPr>
        <w:t>cceptance</w:t>
      </w:r>
      <w:r>
        <w:rPr>
          <w:rFonts w:ascii="Times New Roman" w:hAnsi="Times New Roman" w:cs="Times New Roman"/>
          <w:sz w:val="24"/>
          <w:szCs w:val="24"/>
        </w:rPr>
        <w:t xml:space="preserve"> of a construction contract,</w:t>
      </w:r>
      <w:r w:rsidR="00EC02B7">
        <w:rPr>
          <w:rFonts w:ascii="Times New Roman" w:hAnsi="Times New Roman" w:cs="Times New Roman"/>
          <w:sz w:val="24"/>
          <w:szCs w:val="24"/>
        </w:rPr>
        <w:t xml:space="preserve"> however,</w:t>
      </w:r>
      <w:r>
        <w:rPr>
          <w:rFonts w:ascii="Times New Roman" w:hAnsi="Times New Roman" w:cs="Times New Roman"/>
          <w:sz w:val="24"/>
          <w:szCs w:val="24"/>
        </w:rPr>
        <w:t xml:space="preserve"> the contractor’s best option to protect its interests is to secure its lien rights.  A mechanic’s lien or materia</w:t>
      </w:r>
      <w:bookmarkStart w:id="0" w:name="_GoBack"/>
      <w:bookmarkEnd w:id="0"/>
      <w:r>
        <w:rPr>
          <w:rFonts w:ascii="Times New Roman" w:hAnsi="Times New Roman" w:cs="Times New Roman"/>
          <w:sz w:val="24"/>
          <w:szCs w:val="24"/>
        </w:rPr>
        <w:t xml:space="preserve">lman’s lien is </w:t>
      </w:r>
      <w:r w:rsidRPr="00407283">
        <w:rPr>
          <w:rFonts w:ascii="Times New Roman" w:hAnsi="Times New Roman" w:cs="Times New Roman"/>
          <w:sz w:val="24"/>
          <w:szCs w:val="24"/>
        </w:rPr>
        <w:t xml:space="preserve">a security interest </w:t>
      </w:r>
      <w:r>
        <w:rPr>
          <w:rFonts w:ascii="Times New Roman" w:hAnsi="Times New Roman" w:cs="Times New Roman"/>
          <w:sz w:val="24"/>
          <w:szCs w:val="24"/>
        </w:rPr>
        <w:t xml:space="preserve">in real </w:t>
      </w:r>
      <w:r w:rsidRPr="00407283">
        <w:rPr>
          <w:rFonts w:ascii="Times New Roman" w:hAnsi="Times New Roman" w:cs="Times New Roman"/>
          <w:sz w:val="24"/>
          <w:szCs w:val="24"/>
        </w:rPr>
        <w:t>property in favor of an unpaid laborer or supplier of construction services and/or materials</w:t>
      </w:r>
      <w:r>
        <w:rPr>
          <w:rFonts w:ascii="Times New Roman" w:hAnsi="Times New Roman" w:cs="Times New Roman"/>
          <w:sz w:val="24"/>
          <w:szCs w:val="24"/>
        </w:rPr>
        <w:t>.  Georgia law requires that a C</w:t>
      </w:r>
      <w:r w:rsidRPr="00407283">
        <w:rPr>
          <w:rFonts w:ascii="Times New Roman" w:hAnsi="Times New Roman" w:cs="Times New Roman"/>
          <w:sz w:val="24"/>
          <w:szCs w:val="24"/>
        </w:rPr>
        <w:t xml:space="preserve">laim of </w:t>
      </w:r>
      <w:r>
        <w:rPr>
          <w:rFonts w:ascii="Times New Roman" w:hAnsi="Times New Roman" w:cs="Times New Roman"/>
          <w:sz w:val="24"/>
          <w:szCs w:val="24"/>
        </w:rPr>
        <w:t>L</w:t>
      </w:r>
      <w:r w:rsidRPr="00407283">
        <w:rPr>
          <w:rFonts w:ascii="Times New Roman" w:hAnsi="Times New Roman" w:cs="Times New Roman"/>
          <w:sz w:val="24"/>
          <w:szCs w:val="24"/>
        </w:rPr>
        <w:t xml:space="preserve">ien must be filed in the office of the Clerk of the Superior Court of the county in which the property at issue is located </w:t>
      </w:r>
      <w:r w:rsidRPr="0042196C">
        <w:rPr>
          <w:rFonts w:ascii="Times New Roman" w:hAnsi="Times New Roman" w:cs="Times New Roman"/>
          <w:sz w:val="24"/>
          <w:szCs w:val="24"/>
        </w:rPr>
        <w:t>within 90 days</w:t>
      </w:r>
      <w:r w:rsidRPr="00407283">
        <w:rPr>
          <w:rFonts w:ascii="Times New Roman" w:hAnsi="Times New Roman" w:cs="Times New Roman"/>
          <w:sz w:val="24"/>
          <w:szCs w:val="24"/>
        </w:rPr>
        <w:t xml:space="preserve"> after the completion of the work,</w:t>
      </w:r>
      <w:r>
        <w:rPr>
          <w:rFonts w:ascii="Times New Roman" w:hAnsi="Times New Roman" w:cs="Times New Roman"/>
          <w:sz w:val="24"/>
          <w:szCs w:val="24"/>
        </w:rPr>
        <w:t xml:space="preserve"> meaning the last date the l</w:t>
      </w:r>
      <w:r w:rsidRPr="00407283">
        <w:rPr>
          <w:rFonts w:ascii="Times New Roman" w:hAnsi="Times New Roman" w:cs="Times New Roman"/>
          <w:sz w:val="24"/>
          <w:szCs w:val="24"/>
        </w:rPr>
        <w:t>abor, services, or materials</w:t>
      </w:r>
      <w:r>
        <w:rPr>
          <w:rFonts w:ascii="Times New Roman" w:hAnsi="Times New Roman" w:cs="Times New Roman"/>
          <w:sz w:val="24"/>
          <w:szCs w:val="24"/>
        </w:rPr>
        <w:t xml:space="preserve"> were supplied to the premises.  </w:t>
      </w:r>
      <w:r w:rsidRPr="00407283">
        <w:rPr>
          <w:rFonts w:ascii="Times New Roman" w:hAnsi="Times New Roman" w:cs="Times New Roman"/>
          <w:sz w:val="24"/>
          <w:szCs w:val="24"/>
        </w:rPr>
        <w:t xml:space="preserve">No later than </w:t>
      </w:r>
      <w:r w:rsidRPr="0042196C">
        <w:rPr>
          <w:rFonts w:ascii="Times New Roman" w:hAnsi="Times New Roman" w:cs="Times New Roman"/>
          <w:sz w:val="24"/>
          <w:szCs w:val="24"/>
        </w:rPr>
        <w:t>two business days</w:t>
      </w:r>
      <w:r w:rsidRPr="00407283">
        <w:rPr>
          <w:rFonts w:ascii="Times New Roman" w:hAnsi="Times New Roman" w:cs="Times New Roman"/>
          <w:sz w:val="24"/>
          <w:szCs w:val="24"/>
        </w:rPr>
        <w:t xml:space="preserve"> after the date of filing of the </w:t>
      </w:r>
      <w:r>
        <w:rPr>
          <w:rFonts w:ascii="Times New Roman" w:hAnsi="Times New Roman" w:cs="Times New Roman"/>
          <w:sz w:val="24"/>
          <w:szCs w:val="24"/>
        </w:rPr>
        <w:t>C</w:t>
      </w:r>
      <w:r w:rsidRPr="00407283">
        <w:rPr>
          <w:rFonts w:ascii="Times New Roman" w:hAnsi="Times New Roman" w:cs="Times New Roman"/>
          <w:sz w:val="24"/>
          <w:szCs w:val="24"/>
        </w:rPr>
        <w:t xml:space="preserve">laim of </w:t>
      </w:r>
      <w:r>
        <w:rPr>
          <w:rFonts w:ascii="Times New Roman" w:hAnsi="Times New Roman" w:cs="Times New Roman"/>
          <w:sz w:val="24"/>
          <w:szCs w:val="24"/>
        </w:rPr>
        <w:t>L</w:t>
      </w:r>
      <w:r w:rsidRPr="00407283">
        <w:rPr>
          <w:rFonts w:ascii="Times New Roman" w:hAnsi="Times New Roman" w:cs="Times New Roman"/>
          <w:sz w:val="24"/>
          <w:szCs w:val="24"/>
        </w:rPr>
        <w:t>ien, the lien claimant must send a copy of the claim of lien via registered or certified mail to the owner of the property or the contractor, as the agent of the owner.</w:t>
      </w:r>
    </w:p>
    <w:p w:rsidR="00EE3E3E" w:rsidRDefault="00EE3E3E" w:rsidP="00B175F6">
      <w:pPr>
        <w:spacing w:line="240" w:lineRule="auto"/>
        <w:contextualSpacing/>
        <w:rPr>
          <w:rFonts w:ascii="Times New Roman" w:hAnsi="Times New Roman" w:cs="Times New Roman"/>
          <w:sz w:val="24"/>
          <w:szCs w:val="24"/>
        </w:rPr>
      </w:pPr>
    </w:p>
    <w:p w:rsidR="00FC1615" w:rsidRDefault="00FC1615" w:rsidP="00EE3E3E">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After the Claim of Lien is filed, it must be perfected and foreclosed upon according to the </w:t>
      </w:r>
      <w:r w:rsidR="001B2D71">
        <w:rPr>
          <w:rFonts w:ascii="Times New Roman" w:hAnsi="Times New Roman" w:cs="Times New Roman"/>
          <w:sz w:val="24"/>
          <w:szCs w:val="24"/>
        </w:rPr>
        <w:t>exact</w:t>
      </w:r>
      <w:r>
        <w:rPr>
          <w:rFonts w:ascii="Times New Roman" w:hAnsi="Times New Roman" w:cs="Times New Roman"/>
          <w:sz w:val="24"/>
          <w:szCs w:val="24"/>
        </w:rPr>
        <w:t xml:space="preserve"> requirements of the Georgia lien </w:t>
      </w:r>
      <w:r w:rsidR="001B2D71">
        <w:rPr>
          <w:rFonts w:ascii="Times New Roman" w:hAnsi="Times New Roman" w:cs="Times New Roman"/>
          <w:sz w:val="24"/>
          <w:szCs w:val="24"/>
        </w:rPr>
        <w:t>law</w:t>
      </w:r>
      <w:r>
        <w:rPr>
          <w:rFonts w:ascii="Times New Roman" w:hAnsi="Times New Roman" w:cs="Times New Roman"/>
          <w:sz w:val="24"/>
          <w:szCs w:val="24"/>
        </w:rPr>
        <w:t>.</w:t>
      </w:r>
      <w:r w:rsidR="00EE3E3E">
        <w:rPr>
          <w:rFonts w:ascii="Times New Roman" w:hAnsi="Times New Roman" w:cs="Times New Roman"/>
          <w:sz w:val="24"/>
          <w:szCs w:val="24"/>
        </w:rPr>
        <w:t xml:space="preserve">  That means that the lien claimant must file a lawsuit against the entity that owes it money within 365 days from the date the Claim of Lien is recorded.</w:t>
      </w:r>
    </w:p>
    <w:p w:rsidR="009E7010" w:rsidRDefault="009E7010" w:rsidP="00B175F6">
      <w:pPr>
        <w:spacing w:line="240" w:lineRule="auto"/>
        <w:contextualSpacing/>
        <w:rPr>
          <w:rFonts w:ascii="Times New Roman" w:hAnsi="Times New Roman" w:cs="Times New Roman"/>
          <w:sz w:val="24"/>
          <w:szCs w:val="24"/>
        </w:rPr>
      </w:pPr>
    </w:p>
    <w:p w:rsidR="009E7010" w:rsidRPr="00B175F6" w:rsidRDefault="009E7010" w:rsidP="00B175F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Importantly, </w:t>
      </w:r>
      <w:r w:rsidR="00D95D16">
        <w:rPr>
          <w:rFonts w:ascii="Times New Roman" w:hAnsi="Times New Roman" w:cs="Times New Roman"/>
          <w:sz w:val="24"/>
          <w:szCs w:val="24"/>
        </w:rPr>
        <w:t xml:space="preserve">a bankruptcy filing by the owner or developer </w:t>
      </w:r>
      <w:r w:rsidR="004F1FCD">
        <w:rPr>
          <w:rFonts w:ascii="Times New Roman" w:hAnsi="Times New Roman" w:cs="Times New Roman"/>
          <w:sz w:val="24"/>
          <w:szCs w:val="24"/>
        </w:rPr>
        <w:t xml:space="preserve">does not remove or postpone the </w:t>
      </w:r>
      <w:r w:rsidR="00D26054">
        <w:rPr>
          <w:rFonts w:ascii="Times New Roman" w:hAnsi="Times New Roman" w:cs="Times New Roman"/>
          <w:sz w:val="24"/>
          <w:szCs w:val="24"/>
        </w:rPr>
        <w:t>requirements for perfection of materialman’s liens.  Given the hyper-technical requirements of the lien statutes and the severe consequences for failing to meet them, the contractor should seek qualified legal counsel as soon as possible after learning of a bankruptcy filing to avoid having a possible recovery lost.</w:t>
      </w:r>
      <w:r w:rsidR="00A83751">
        <w:rPr>
          <w:rFonts w:ascii="Times New Roman" w:hAnsi="Times New Roman" w:cs="Times New Roman"/>
          <w:sz w:val="24"/>
          <w:szCs w:val="24"/>
        </w:rPr>
        <w:t xml:space="preserve">  The contractor also likely will require counsel regarding any required filings in the bankruptcy court to ensure that its lien rights can be protected there.</w:t>
      </w:r>
    </w:p>
    <w:sectPr w:rsidR="009E7010" w:rsidRPr="00B175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5F6" w:rsidRDefault="00B175F6" w:rsidP="00B175F6">
      <w:pPr>
        <w:spacing w:after="0" w:line="240" w:lineRule="auto"/>
      </w:pPr>
      <w:r>
        <w:separator/>
      </w:r>
    </w:p>
  </w:endnote>
  <w:endnote w:type="continuationSeparator" w:id="0">
    <w:p w:rsidR="00B175F6" w:rsidRDefault="00B175F6" w:rsidP="00B17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F6" w:rsidRDefault="00B175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F6" w:rsidRPr="00B175F6" w:rsidRDefault="00EE3E3E" w:rsidP="00B175F6">
    <w:pPr>
      <w:pStyle w:val="Footer"/>
    </w:pPr>
    <w:r w:rsidRPr="00EE3E3E">
      <w:rPr>
        <w:noProof/>
        <w:sz w:val="16"/>
      </w:rPr>
      <w:t>{00415353.DOCX /2 }</w:t>
    </w:r>
    <w:r w:rsidR="00B175F6">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F6" w:rsidRDefault="00B17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5F6" w:rsidRDefault="00B175F6" w:rsidP="00B175F6">
      <w:pPr>
        <w:spacing w:after="0" w:line="240" w:lineRule="auto"/>
        <w:rPr>
          <w:noProof/>
        </w:rPr>
      </w:pPr>
      <w:r>
        <w:rPr>
          <w:noProof/>
        </w:rPr>
        <w:separator/>
      </w:r>
    </w:p>
  </w:footnote>
  <w:footnote w:type="continuationSeparator" w:id="0">
    <w:p w:rsidR="00B175F6" w:rsidRDefault="00B175F6" w:rsidP="00B17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F6" w:rsidRDefault="00B17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F6" w:rsidRDefault="00B175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5F6" w:rsidRDefault="00B175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5F6"/>
    <w:rsid w:val="0010414C"/>
    <w:rsid w:val="00187134"/>
    <w:rsid w:val="001B2D71"/>
    <w:rsid w:val="002A6CA9"/>
    <w:rsid w:val="00382D52"/>
    <w:rsid w:val="004F1FCD"/>
    <w:rsid w:val="005A1C2F"/>
    <w:rsid w:val="0063326A"/>
    <w:rsid w:val="00753EAE"/>
    <w:rsid w:val="00756786"/>
    <w:rsid w:val="009E4D26"/>
    <w:rsid w:val="009E7010"/>
    <w:rsid w:val="00A83751"/>
    <w:rsid w:val="00B175F6"/>
    <w:rsid w:val="00BA3874"/>
    <w:rsid w:val="00D26054"/>
    <w:rsid w:val="00D95D16"/>
    <w:rsid w:val="00DA2497"/>
    <w:rsid w:val="00DD1313"/>
    <w:rsid w:val="00E80E36"/>
    <w:rsid w:val="00EB2C80"/>
    <w:rsid w:val="00EC02B7"/>
    <w:rsid w:val="00EE3E3E"/>
    <w:rsid w:val="00FC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DE0E"/>
  <w15:chartTrackingRefBased/>
  <w15:docId w15:val="{401DE06A-CADE-4C2A-B899-BB4DBC99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7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5F6"/>
  </w:style>
  <w:style w:type="paragraph" w:styleId="Footer">
    <w:name w:val="footer"/>
    <w:basedOn w:val="Normal"/>
    <w:link w:val="FooterChar"/>
    <w:uiPriority w:val="99"/>
    <w:unhideWhenUsed/>
    <w:rsid w:val="00B17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559</Words>
  <Characters>2753</Characters>
  <Application>Microsoft Office Word</Application>
  <DocSecurity>0</DocSecurity>
  <PresentationFormat/>
  <Lines>44</Lines>
  <Paragraphs>7</Paragraphs>
  <ScaleCrop>false</ScaleCrop>
  <HeadingPairs>
    <vt:vector size="2" baseType="variant">
      <vt:variant>
        <vt:lpstr>Title</vt:lpstr>
      </vt:variant>
      <vt:variant>
        <vt:i4>1</vt:i4>
      </vt:variant>
    </vt:vector>
  </HeadingPairs>
  <TitlesOfParts>
    <vt:vector size="1" baseType="lpstr">
      <vt:lpstr>Ask Simon May-June 2018 (00415353-2).DOCX</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Ask Simon May-June 2018 (00415353-2).DOCX</dc:title>
  <dc:subject>00415353.DOCX /2 /Font=8</dc:subject>
  <dc:creator>Troy Covington</dc:creator>
  <cp:keywords/>
  <dc:description/>
  <cp:lastModifiedBy>Troy Covington</cp:lastModifiedBy>
  <cp:revision>17</cp:revision>
  <dcterms:created xsi:type="dcterms:W3CDTF">2018-04-13T20:26:00Z</dcterms:created>
  <dcterms:modified xsi:type="dcterms:W3CDTF">2018-04-16T19:47:00Z</dcterms:modified>
</cp:coreProperties>
</file>